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AA" w:rsidRPr="00CC1C9E" w:rsidRDefault="00CC1C9E" w:rsidP="00CC1C9E">
      <w:pPr>
        <w:jc w:val="center"/>
        <w:rPr>
          <w:sz w:val="32"/>
          <w:szCs w:val="32"/>
        </w:rPr>
      </w:pPr>
      <w:r>
        <w:rPr>
          <w:noProof/>
          <w:sz w:val="32"/>
          <w:szCs w:val="32"/>
        </w:rPr>
        <w:drawing>
          <wp:inline distT="0" distB="0" distL="0" distR="0" wp14:anchorId="3661B40B" wp14:editId="5D44CF4E">
            <wp:extent cx="5286096" cy="2390775"/>
            <wp:effectExtent l="0" t="0" r="0" b="0"/>
            <wp:docPr id="1" name="Picture 1" descr="C:\Users\jkohls\AppData\Local\Microsoft\Windows\Temporary Internet Files\Content.Outlook\Q5VGX9IK\Terminal Tow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ohls\AppData\Local\Microsoft\Windows\Temporary Internet Files\Content.Outlook\Q5VGX9IK\Terminal Town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0225" cy="2392642"/>
                    </a:xfrm>
                    <a:prstGeom prst="rect">
                      <a:avLst/>
                    </a:prstGeom>
                    <a:noFill/>
                    <a:ln>
                      <a:noFill/>
                    </a:ln>
                  </pic:spPr>
                </pic:pic>
              </a:graphicData>
            </a:graphic>
          </wp:inline>
        </w:drawing>
      </w:r>
    </w:p>
    <w:p w:rsidR="00A81034" w:rsidRDefault="00AC5CAA" w:rsidP="00AC5CAA">
      <w:pPr>
        <w:autoSpaceDE w:val="0"/>
        <w:autoSpaceDN w:val="0"/>
        <w:adjustRightInd w:val="0"/>
        <w:spacing w:after="0" w:line="240" w:lineRule="auto"/>
        <w:jc w:val="center"/>
        <w:rPr>
          <w:rFonts w:cs="MyriadPro-BoldSemiCn"/>
          <w:b/>
          <w:bCs/>
          <w:sz w:val="36"/>
          <w:szCs w:val="36"/>
        </w:rPr>
      </w:pPr>
      <w:r w:rsidRPr="00E53ECC">
        <w:rPr>
          <w:rFonts w:cs="MyriadPro-BoldSemiCn"/>
          <w:b/>
          <w:bCs/>
          <w:sz w:val="36"/>
          <w:szCs w:val="36"/>
        </w:rPr>
        <w:t>Termina</w:t>
      </w:r>
      <w:r w:rsidR="004D2FE0">
        <w:rPr>
          <w:rFonts w:cs="MyriadPro-BoldSemiCn"/>
          <w:b/>
          <w:bCs/>
          <w:sz w:val="36"/>
          <w:szCs w:val="36"/>
        </w:rPr>
        <w:t xml:space="preserve">l Town: Celebrating 75 Years </w:t>
      </w:r>
    </w:p>
    <w:p w:rsidR="00AC5CAA" w:rsidRPr="00E53ECC" w:rsidRDefault="004D2FE0" w:rsidP="00A81034">
      <w:pPr>
        <w:autoSpaceDE w:val="0"/>
        <w:autoSpaceDN w:val="0"/>
        <w:adjustRightInd w:val="0"/>
        <w:spacing w:after="0" w:line="240" w:lineRule="auto"/>
        <w:jc w:val="center"/>
        <w:rPr>
          <w:rFonts w:cs="MyriadPro-BoldSemiCn"/>
          <w:b/>
          <w:bCs/>
          <w:sz w:val="36"/>
          <w:szCs w:val="36"/>
        </w:rPr>
      </w:pPr>
      <w:proofErr w:type="gramStart"/>
      <w:r>
        <w:rPr>
          <w:rFonts w:cs="MyriadPro-BoldSemiCn"/>
          <w:b/>
          <w:bCs/>
          <w:sz w:val="36"/>
          <w:szCs w:val="36"/>
        </w:rPr>
        <w:t>of</w:t>
      </w:r>
      <w:proofErr w:type="gramEnd"/>
      <w:r>
        <w:rPr>
          <w:rFonts w:cs="MyriadPro-BoldSemiCn"/>
          <w:b/>
          <w:bCs/>
          <w:sz w:val="36"/>
          <w:szCs w:val="36"/>
        </w:rPr>
        <w:t xml:space="preserve"> </w:t>
      </w:r>
      <w:r w:rsidR="00AC5CAA" w:rsidRPr="00E53ECC">
        <w:rPr>
          <w:rFonts w:cs="MyriadPro-BoldSemiCn"/>
          <w:b/>
          <w:bCs/>
          <w:sz w:val="36"/>
          <w:szCs w:val="36"/>
        </w:rPr>
        <w:t>Travel to the</w:t>
      </w:r>
      <w:r w:rsidR="00A81034">
        <w:rPr>
          <w:rFonts w:cs="MyriadPro-BoldSemiCn"/>
          <w:b/>
          <w:bCs/>
          <w:sz w:val="36"/>
          <w:szCs w:val="36"/>
        </w:rPr>
        <w:t xml:space="preserve"> </w:t>
      </w:r>
      <w:r w:rsidR="00D35562" w:rsidRPr="00E53ECC">
        <w:rPr>
          <w:rFonts w:cs="MyriadPro-BoldSemiCn"/>
          <w:b/>
          <w:bCs/>
          <w:sz w:val="36"/>
          <w:szCs w:val="36"/>
        </w:rPr>
        <w:t>Windy City</w:t>
      </w:r>
    </w:p>
    <w:p w:rsidR="00CC1C9E" w:rsidRDefault="00AC5CAA" w:rsidP="00AC5CAA">
      <w:pPr>
        <w:jc w:val="center"/>
        <w:rPr>
          <w:rFonts w:cs="MyriadPro-BoldSemiCn"/>
          <w:bCs/>
          <w:sz w:val="32"/>
          <w:szCs w:val="32"/>
        </w:rPr>
      </w:pPr>
      <w:r w:rsidRPr="00D35562">
        <w:rPr>
          <w:rFonts w:cs="MyriadPro-BoldSemiCn"/>
          <w:b/>
          <w:bCs/>
          <w:sz w:val="32"/>
          <w:szCs w:val="32"/>
        </w:rPr>
        <w:t>Commemorative Banquet</w:t>
      </w:r>
      <w:r w:rsidR="00D35562">
        <w:rPr>
          <w:rFonts w:cs="MyriadPro-BoldSemiCn"/>
          <w:b/>
          <w:bCs/>
          <w:sz w:val="32"/>
          <w:szCs w:val="32"/>
        </w:rPr>
        <w:t xml:space="preserve"> and Gala</w:t>
      </w:r>
      <w:r w:rsidR="00D35562" w:rsidRPr="00D35562">
        <w:rPr>
          <w:rFonts w:cs="MyriadPro-BoldSemiCn"/>
          <w:b/>
          <w:bCs/>
          <w:sz w:val="32"/>
          <w:szCs w:val="32"/>
        </w:rPr>
        <w:br/>
      </w:r>
      <w:r w:rsidR="00D35562" w:rsidRPr="00D35562">
        <w:rPr>
          <w:rFonts w:cs="MyriadPro-BoldSemiCn"/>
          <w:b/>
          <w:bCs/>
          <w:sz w:val="32"/>
          <w:szCs w:val="32"/>
        </w:rPr>
        <w:br/>
        <w:t>Maggiano’s Little Italy</w:t>
      </w:r>
      <w:bookmarkStart w:id="0" w:name="_GoBack"/>
      <w:bookmarkEnd w:id="0"/>
      <w:r w:rsidR="00D35562" w:rsidRPr="00D35562">
        <w:rPr>
          <w:rFonts w:cs="MyriadPro-BoldSemiCn"/>
          <w:b/>
          <w:bCs/>
          <w:sz w:val="32"/>
          <w:szCs w:val="32"/>
        </w:rPr>
        <w:br/>
      </w:r>
      <w:r w:rsidR="00D35562" w:rsidRPr="00D35562">
        <w:rPr>
          <w:rFonts w:cs="Arial"/>
          <w:color w:val="222222"/>
          <w:sz w:val="32"/>
          <w:szCs w:val="32"/>
        </w:rPr>
        <w:t xml:space="preserve">516 N Clark St, Chicago, IL </w:t>
      </w:r>
      <w:r w:rsidR="00D35562" w:rsidRPr="00D35562">
        <w:rPr>
          <w:rFonts w:cs="Arial"/>
          <w:color w:val="222222"/>
          <w:sz w:val="32"/>
          <w:szCs w:val="32"/>
        </w:rPr>
        <w:br/>
      </w:r>
      <w:r w:rsidR="00826624" w:rsidRPr="00D35562">
        <w:rPr>
          <w:rFonts w:cs="MyriadPro-BoldSemiCn"/>
          <w:b/>
          <w:bCs/>
          <w:sz w:val="32"/>
          <w:szCs w:val="32"/>
        </w:rPr>
        <w:br/>
        <w:t>Friday, November 21, 2014</w:t>
      </w:r>
      <w:r w:rsidR="00826624" w:rsidRPr="00D35562">
        <w:rPr>
          <w:rFonts w:cs="MyriadPro-BoldSemiCn"/>
          <w:b/>
          <w:bCs/>
          <w:sz w:val="32"/>
          <w:szCs w:val="32"/>
        </w:rPr>
        <w:br/>
      </w:r>
      <w:r w:rsidR="00A81034" w:rsidRPr="00A81034">
        <w:rPr>
          <w:rFonts w:cs="MyriadPro-BoldSemiCn"/>
          <w:bCs/>
          <w:i/>
          <w:sz w:val="32"/>
          <w:szCs w:val="32"/>
        </w:rPr>
        <w:t>reception</w:t>
      </w:r>
      <w:r w:rsidR="00A81034">
        <w:rPr>
          <w:rFonts w:cs="MyriadPro-BoldSemiCn"/>
          <w:bCs/>
          <w:sz w:val="32"/>
          <w:szCs w:val="32"/>
        </w:rPr>
        <w:t xml:space="preserve">: 5:30 p.m. &amp; </w:t>
      </w:r>
      <w:r w:rsidR="00A81034" w:rsidRPr="00A81034">
        <w:rPr>
          <w:rFonts w:cs="MyriadPro-BoldSemiCn"/>
          <w:bCs/>
          <w:i/>
          <w:sz w:val="32"/>
          <w:szCs w:val="32"/>
        </w:rPr>
        <w:t>dinner and program</w:t>
      </w:r>
      <w:r w:rsidR="00A81034">
        <w:rPr>
          <w:rFonts w:cs="MyriadPro-BoldSemiCn"/>
          <w:bCs/>
          <w:sz w:val="32"/>
          <w:szCs w:val="32"/>
        </w:rPr>
        <w:t xml:space="preserve">: </w:t>
      </w:r>
      <w:r w:rsidR="00826624" w:rsidRPr="00D35562">
        <w:rPr>
          <w:rFonts w:cs="MyriadPro-BoldSemiCn"/>
          <w:bCs/>
          <w:sz w:val="32"/>
          <w:szCs w:val="32"/>
        </w:rPr>
        <w:t xml:space="preserve">6:30 </w:t>
      </w:r>
      <w:r w:rsidR="00581681">
        <w:rPr>
          <w:rFonts w:cs="MyriadPro-BoldSemiCn"/>
          <w:bCs/>
          <w:sz w:val="32"/>
          <w:szCs w:val="32"/>
        </w:rPr>
        <w:t xml:space="preserve">– 8:30 </w:t>
      </w:r>
      <w:r w:rsidR="00826624" w:rsidRPr="00D35562">
        <w:rPr>
          <w:rFonts w:cs="MyriadPro-BoldSemiCn"/>
          <w:bCs/>
          <w:sz w:val="32"/>
          <w:szCs w:val="32"/>
        </w:rPr>
        <w:t xml:space="preserve">p.m. </w:t>
      </w:r>
    </w:p>
    <w:p w:rsidR="00AC5CAA" w:rsidRPr="00D35562" w:rsidRDefault="00CC1C9E" w:rsidP="00AC5CAA">
      <w:pPr>
        <w:jc w:val="center"/>
        <w:rPr>
          <w:sz w:val="32"/>
          <w:szCs w:val="32"/>
        </w:rPr>
      </w:pPr>
      <w:r>
        <w:rPr>
          <w:rFonts w:cs="MyriadPro-BoldSemiCn"/>
          <w:bCs/>
          <w:sz w:val="32"/>
          <w:szCs w:val="32"/>
        </w:rPr>
        <w:t xml:space="preserve">To Register: </w:t>
      </w:r>
      <w:hyperlink r:id="rId7" w:history="1">
        <w:r w:rsidRPr="00CC1C9E">
          <w:rPr>
            <w:rStyle w:val="Hyperlink"/>
            <w:rFonts w:cs="MyriadPro-BoldSemiCn"/>
            <w:bCs/>
            <w:sz w:val="32"/>
            <w:szCs w:val="32"/>
          </w:rPr>
          <w:t xml:space="preserve">Click </w:t>
        </w:r>
        <w:r w:rsidRPr="00CC1C9E">
          <w:rPr>
            <w:rStyle w:val="Hyperlink"/>
            <w:rFonts w:cs="MyriadPro-BoldSemiCn"/>
            <w:bCs/>
            <w:sz w:val="32"/>
            <w:szCs w:val="32"/>
          </w:rPr>
          <w:t>H</w:t>
        </w:r>
        <w:r w:rsidRPr="00CC1C9E">
          <w:rPr>
            <w:rStyle w:val="Hyperlink"/>
            <w:rFonts w:cs="MyriadPro-BoldSemiCn"/>
            <w:bCs/>
            <w:sz w:val="32"/>
            <w:szCs w:val="32"/>
          </w:rPr>
          <w:t>ere!</w:t>
        </w:r>
      </w:hyperlink>
      <w:r w:rsidR="00826624" w:rsidRPr="00D35562">
        <w:rPr>
          <w:rFonts w:cs="MyriadPro-BoldSemiCn"/>
          <w:bCs/>
          <w:sz w:val="32"/>
          <w:szCs w:val="32"/>
        </w:rPr>
        <w:t xml:space="preserve"> </w:t>
      </w:r>
    </w:p>
    <w:p w:rsidR="00AC5CAA" w:rsidRDefault="00AC5CAA"/>
    <w:p w:rsidR="00AC5CAA" w:rsidRPr="00D35562" w:rsidRDefault="00826624" w:rsidP="00AC5CAA">
      <w:pPr>
        <w:autoSpaceDE w:val="0"/>
        <w:autoSpaceDN w:val="0"/>
        <w:adjustRightInd w:val="0"/>
        <w:spacing w:after="0" w:line="240" w:lineRule="auto"/>
        <w:rPr>
          <w:rFonts w:cs="MyriadPro-SemiCn"/>
        </w:rPr>
      </w:pPr>
      <w:r w:rsidRPr="00D35562">
        <w:rPr>
          <w:rFonts w:cs="MyriadPro-SemiCn"/>
        </w:rPr>
        <w:t>This autumn</w:t>
      </w:r>
      <w:r w:rsidR="00AC5CAA" w:rsidRPr="00D35562">
        <w:rPr>
          <w:rFonts w:cs="MyriadPro-SemiCn"/>
        </w:rPr>
        <w:t>, DePaul University’s Chaddick Institute for Metrop</w:t>
      </w:r>
      <w:r w:rsidR="00587B07">
        <w:rPr>
          <w:rFonts w:cs="MyriadPro-SemiCn"/>
        </w:rPr>
        <w:t>olitan Development will host a festival of programs</w:t>
      </w:r>
      <w:r w:rsidR="00AC5CAA" w:rsidRPr="00D35562">
        <w:rPr>
          <w:rFonts w:cs="MyriadPro-SemiCn"/>
        </w:rPr>
        <w:t xml:space="preserve"> to build awareness of Chicago’s extraordinary role as a center of U.S. passenger transportation. The program, entitled “</w:t>
      </w:r>
      <w:r w:rsidR="00AC5CAA" w:rsidRPr="00D35562">
        <w:rPr>
          <w:rFonts w:cs="MyriadPro-BoldSemiCn"/>
          <w:b/>
          <w:bCs/>
        </w:rPr>
        <w:t xml:space="preserve">Terminal Town: Celebrating 75 Years of Travel to the Windy City,” </w:t>
      </w:r>
      <w:r w:rsidR="00AC5CAA" w:rsidRPr="00D35562">
        <w:rPr>
          <w:rFonts w:cs="MyriadPro-SemiCn"/>
        </w:rPr>
        <w:t>will feature a wide range of events, a traveling exhibit, and an illustrated book. All are designed to foster understanding of the Chicago region’s remarkable role as America’s premier transportation center and to showcase the exciting possibilities ahead to strengthen its air, bus, and rail systems.</w:t>
      </w:r>
      <w:r w:rsidR="00AC5CAA" w:rsidRPr="00D35562">
        <w:rPr>
          <w:rFonts w:cs="MyriadPro-SemiCn"/>
        </w:rPr>
        <w:br/>
      </w:r>
    </w:p>
    <w:p w:rsidR="00F071BD" w:rsidRDefault="00AC5CAA" w:rsidP="009C3333">
      <w:pPr>
        <w:autoSpaceDE w:val="0"/>
        <w:autoSpaceDN w:val="0"/>
        <w:adjustRightInd w:val="0"/>
        <w:spacing w:after="0" w:line="240" w:lineRule="auto"/>
        <w:rPr>
          <w:rFonts w:cs="MyriadPro-SemiCn"/>
        </w:rPr>
      </w:pPr>
      <w:r w:rsidRPr="00D35562">
        <w:rPr>
          <w:rFonts w:cs="MyriadPro-SemiCn"/>
        </w:rPr>
        <w:t xml:space="preserve">We hope </w:t>
      </w:r>
      <w:r w:rsidR="00587B07">
        <w:rPr>
          <w:rFonts w:cs="MyriadPro-SemiCn"/>
        </w:rPr>
        <w:t xml:space="preserve">you can join the celebration! </w:t>
      </w:r>
      <w:r w:rsidR="00826624" w:rsidRPr="00D35562">
        <w:rPr>
          <w:rFonts w:cs="MyriadPro-SemiCn"/>
        </w:rPr>
        <w:t xml:space="preserve">The </w:t>
      </w:r>
      <w:r w:rsidRPr="00D35562">
        <w:rPr>
          <w:rFonts w:cs="MyriadPro-SemiCn"/>
        </w:rPr>
        <w:t xml:space="preserve">Terminal Town Commemorative Banquet </w:t>
      </w:r>
      <w:r w:rsidR="00D35562" w:rsidRPr="00D35562">
        <w:rPr>
          <w:rFonts w:cs="MyriadPro-SemiCn"/>
        </w:rPr>
        <w:t xml:space="preserve">will be </w:t>
      </w:r>
      <w:r w:rsidRPr="00D35562">
        <w:rPr>
          <w:rFonts w:cs="MyriadPro-SemiCn"/>
        </w:rPr>
        <w:t xml:space="preserve">held at </w:t>
      </w:r>
      <w:proofErr w:type="spellStart"/>
      <w:r w:rsidRPr="00D35562">
        <w:rPr>
          <w:rFonts w:cs="MyriadPro-SemiCn"/>
        </w:rPr>
        <w:t>Maggiano’s</w:t>
      </w:r>
      <w:proofErr w:type="spellEnd"/>
      <w:r w:rsidRPr="00D35562">
        <w:rPr>
          <w:rFonts w:cs="MyriadPro-SemiCn"/>
        </w:rPr>
        <w:t xml:space="preserve"> Little Italy </w:t>
      </w:r>
      <w:r w:rsidR="00587B07">
        <w:rPr>
          <w:rFonts w:cs="MyriadPro-SemiCn"/>
        </w:rPr>
        <w:t xml:space="preserve">in Downtown Chicago </w:t>
      </w:r>
      <w:r w:rsidRPr="00D35562">
        <w:rPr>
          <w:rFonts w:cs="MyriadPro-SemiCn"/>
        </w:rPr>
        <w:t>on the evening of Friday, November 21</w:t>
      </w:r>
      <w:r w:rsidR="00587B07">
        <w:rPr>
          <w:rFonts w:cs="MyriadPro-SemiCn"/>
        </w:rPr>
        <w:t xml:space="preserve">, 2014 (a week prior to Thanksgiving). </w:t>
      </w:r>
      <w:r w:rsidRPr="00D35562">
        <w:rPr>
          <w:rFonts w:cs="MyriadPro-SemiCn"/>
        </w:rPr>
        <w:t>The</w:t>
      </w:r>
      <w:r w:rsidR="00D35562" w:rsidRPr="00D35562">
        <w:rPr>
          <w:rFonts w:cs="MyriadPro-SemiCn"/>
        </w:rPr>
        <w:t xml:space="preserve"> $35</w:t>
      </w:r>
      <w:r w:rsidRPr="00D35562">
        <w:rPr>
          <w:rFonts w:cs="MyriadPro-SemiCn"/>
        </w:rPr>
        <w:t xml:space="preserve"> registration fee includes </w:t>
      </w:r>
      <w:r w:rsidR="00587B07">
        <w:rPr>
          <w:rFonts w:cs="MyriadPro-SemiCn"/>
        </w:rPr>
        <w:t xml:space="preserve">a 3-course </w:t>
      </w:r>
      <w:r w:rsidRPr="00D35562">
        <w:rPr>
          <w:rFonts w:cs="MyriadPro-SemiCn"/>
        </w:rPr>
        <w:t xml:space="preserve">dinner, </w:t>
      </w:r>
      <w:r w:rsidR="00826624" w:rsidRPr="00D35562">
        <w:rPr>
          <w:rFonts w:cs="MyriadPro-SemiCn"/>
        </w:rPr>
        <w:t>a</w:t>
      </w:r>
      <w:r w:rsidR="00587B07">
        <w:rPr>
          <w:rFonts w:cs="MyriadPro-SemiCn"/>
        </w:rPr>
        <w:t>n</w:t>
      </w:r>
      <w:r w:rsidR="00826624" w:rsidRPr="00D35562">
        <w:rPr>
          <w:rFonts w:cs="MyriadPro-SemiCn"/>
        </w:rPr>
        <w:t xml:space="preserve"> </w:t>
      </w:r>
      <w:r w:rsidR="00587B07">
        <w:rPr>
          <w:rFonts w:cs="MyriadPro-SemiCn"/>
        </w:rPr>
        <w:t>opportunity</w:t>
      </w:r>
      <w:r w:rsidR="00826624" w:rsidRPr="00D35562">
        <w:rPr>
          <w:rFonts w:cs="MyriadPro-SemiCn"/>
        </w:rPr>
        <w:t xml:space="preserve"> to view our traveling exhibit, </w:t>
      </w:r>
      <w:r w:rsidRPr="00D35562">
        <w:rPr>
          <w:rFonts w:cs="MyriadPro-SemiCn"/>
        </w:rPr>
        <w:t xml:space="preserve">and a fast-moving program </w:t>
      </w:r>
      <w:r w:rsidR="009C3333">
        <w:rPr>
          <w:rFonts w:cs="MyriadPro-SemiCn"/>
        </w:rPr>
        <w:t>that will feature industry professionals, organizations, and projects that have impacted our region’s transportation terminals</w:t>
      </w:r>
      <w:r w:rsidRPr="00D35562">
        <w:rPr>
          <w:rFonts w:cs="MyriadPro-SemiCn"/>
        </w:rPr>
        <w:t xml:space="preserve">.  </w:t>
      </w:r>
      <w:r w:rsidRPr="00D35562">
        <w:rPr>
          <w:rFonts w:cs="MyriadPro-SemiCn"/>
        </w:rPr>
        <w:br/>
      </w:r>
      <w:r w:rsidR="00826624" w:rsidRPr="00D35562">
        <w:rPr>
          <w:rFonts w:cs="MyriadPro-SemiCn"/>
        </w:rPr>
        <w:br/>
      </w:r>
      <w:r w:rsidR="00826624" w:rsidRPr="00D35562">
        <w:rPr>
          <w:rFonts w:cs="MyriadPro-SemiCn"/>
        </w:rPr>
        <w:lastRenderedPageBreak/>
        <w:t>W</w:t>
      </w:r>
      <w:r w:rsidR="00587B07">
        <w:rPr>
          <w:rFonts w:cs="MyriadPro-SemiCn"/>
        </w:rPr>
        <w:t>e expect this event to sell out so reserve your seat now!</w:t>
      </w:r>
      <w:r w:rsidR="009C3333">
        <w:rPr>
          <w:rFonts w:cs="MyriadPro-SemiCn"/>
        </w:rPr>
        <w:t xml:space="preserve"> If you book prior</w:t>
      </w:r>
      <w:r w:rsidR="00686607">
        <w:rPr>
          <w:rFonts w:cs="MyriadPro-SemiCn"/>
        </w:rPr>
        <w:t xml:space="preserve"> to</w:t>
      </w:r>
      <w:r w:rsidR="00826624" w:rsidRPr="00D35562">
        <w:rPr>
          <w:rFonts w:cs="MyriadPro-SemiCn"/>
        </w:rPr>
        <w:t xml:space="preserve"> June 30</w:t>
      </w:r>
      <w:r w:rsidR="009C3333">
        <w:rPr>
          <w:rFonts w:cs="MyriadPro-SemiCn"/>
        </w:rPr>
        <w:t xml:space="preserve">, we are offering a </w:t>
      </w:r>
      <w:r w:rsidR="005A63CA">
        <w:rPr>
          <w:rFonts w:cs="MyriadPro-SemiCn"/>
        </w:rPr>
        <w:t>special early bird price of $30.</w:t>
      </w:r>
      <w:r w:rsidR="009C3333">
        <w:rPr>
          <w:rFonts w:cs="MyriadPro-SemiCn"/>
        </w:rPr>
        <w:t xml:space="preserve"> </w:t>
      </w:r>
      <w:r w:rsidR="005A63CA">
        <w:rPr>
          <w:rFonts w:cs="MyriadPro-SemiCn"/>
          <w:u w:val="single"/>
        </w:rPr>
        <w:t>Please</w:t>
      </w:r>
      <w:r w:rsidR="00581681" w:rsidRPr="00581681">
        <w:rPr>
          <w:rFonts w:cs="MyriadPro-SemiCn"/>
          <w:u w:val="single"/>
        </w:rPr>
        <w:t xml:space="preserve"> note the fee </w:t>
      </w:r>
      <w:r w:rsidR="00007130">
        <w:rPr>
          <w:rFonts w:cs="MyriadPro-SemiCn"/>
          <w:u w:val="single"/>
        </w:rPr>
        <w:t>is refundable through November 1</w:t>
      </w:r>
      <w:r w:rsidR="00581681" w:rsidRPr="00581681">
        <w:rPr>
          <w:rFonts w:cs="MyriadPro-SemiCn"/>
          <w:u w:val="single"/>
        </w:rPr>
        <w:t>, 2014</w:t>
      </w:r>
      <w:r w:rsidR="009C3333">
        <w:rPr>
          <w:rFonts w:cs="MyriadPro-SemiCn"/>
        </w:rPr>
        <w:t xml:space="preserve">. </w:t>
      </w:r>
      <w:r w:rsidR="00D35562" w:rsidRPr="00D35562">
        <w:rPr>
          <w:rFonts w:cs="MyriadPro-SemiCn"/>
        </w:rPr>
        <w:t>A</w:t>
      </w:r>
      <w:r w:rsidR="00826624" w:rsidRPr="00D35562">
        <w:rPr>
          <w:rFonts w:cs="MyriadPro-SemiCn"/>
        </w:rPr>
        <w:t xml:space="preserve">dd the all-color Terminal Town book for </w:t>
      </w:r>
      <w:r w:rsidR="009C3333">
        <w:rPr>
          <w:rFonts w:cs="MyriadPro-SemiCn"/>
        </w:rPr>
        <w:t xml:space="preserve">only </w:t>
      </w:r>
      <w:r w:rsidR="00826624" w:rsidRPr="00D35562">
        <w:rPr>
          <w:rFonts w:cs="MyriadPro-SemiCn"/>
        </w:rPr>
        <w:t xml:space="preserve">$18, a 33% </w:t>
      </w:r>
      <w:r w:rsidR="008F3A04">
        <w:rPr>
          <w:rFonts w:cs="MyriadPro-SemiCn"/>
        </w:rPr>
        <w:t>discount.</w:t>
      </w:r>
    </w:p>
    <w:p w:rsidR="008F3A04" w:rsidRDefault="008F3A04" w:rsidP="009C3333">
      <w:pPr>
        <w:autoSpaceDE w:val="0"/>
        <w:autoSpaceDN w:val="0"/>
        <w:adjustRightInd w:val="0"/>
        <w:spacing w:after="0" w:line="240" w:lineRule="auto"/>
        <w:rPr>
          <w:rFonts w:cs="MyriadPro-SemiCn"/>
        </w:rPr>
      </w:pPr>
    </w:p>
    <w:p w:rsidR="008F3A04" w:rsidRDefault="008F3A04" w:rsidP="008F3A04">
      <w:pPr>
        <w:autoSpaceDE w:val="0"/>
        <w:autoSpaceDN w:val="0"/>
        <w:adjustRightInd w:val="0"/>
        <w:spacing w:after="0" w:line="240" w:lineRule="auto"/>
        <w:jc w:val="center"/>
        <w:rPr>
          <w:sz w:val="24"/>
          <w:szCs w:val="24"/>
          <w:u w:val="single"/>
        </w:rPr>
      </w:pPr>
      <w:r w:rsidRPr="008F3A04">
        <w:rPr>
          <w:sz w:val="24"/>
          <w:szCs w:val="24"/>
          <w:u w:val="single"/>
        </w:rPr>
        <w:t>There are a number of</w:t>
      </w:r>
      <w:r w:rsidRPr="008F3A04">
        <w:rPr>
          <w:b/>
          <w:sz w:val="24"/>
          <w:szCs w:val="24"/>
          <w:u w:val="single"/>
        </w:rPr>
        <w:t xml:space="preserve"> r</w:t>
      </w:r>
      <w:r w:rsidR="00581681" w:rsidRPr="008F3A04">
        <w:rPr>
          <w:b/>
          <w:sz w:val="24"/>
          <w:szCs w:val="24"/>
          <w:u w:val="single"/>
        </w:rPr>
        <w:t xml:space="preserve">egistration </w:t>
      </w:r>
      <w:r w:rsidRPr="008F3A04">
        <w:rPr>
          <w:b/>
          <w:sz w:val="24"/>
          <w:szCs w:val="24"/>
          <w:u w:val="single"/>
        </w:rPr>
        <w:t>o</w:t>
      </w:r>
      <w:r w:rsidR="009D427F" w:rsidRPr="008F3A04">
        <w:rPr>
          <w:b/>
          <w:sz w:val="24"/>
          <w:szCs w:val="24"/>
          <w:u w:val="single"/>
        </w:rPr>
        <w:t>ptions</w:t>
      </w:r>
      <w:r w:rsidRPr="008F3A04">
        <w:rPr>
          <w:b/>
          <w:sz w:val="24"/>
          <w:szCs w:val="24"/>
          <w:u w:val="single"/>
        </w:rPr>
        <w:t xml:space="preserve"> </w:t>
      </w:r>
      <w:r w:rsidRPr="008F3A04">
        <w:rPr>
          <w:sz w:val="24"/>
          <w:szCs w:val="24"/>
          <w:u w:val="single"/>
        </w:rPr>
        <w:t>available:</w:t>
      </w:r>
    </w:p>
    <w:p w:rsidR="008F3A04" w:rsidRPr="008F3A04" w:rsidRDefault="008F3A04" w:rsidP="008F3A04">
      <w:pPr>
        <w:autoSpaceDE w:val="0"/>
        <w:autoSpaceDN w:val="0"/>
        <w:adjustRightInd w:val="0"/>
        <w:spacing w:after="0" w:line="240" w:lineRule="auto"/>
        <w:jc w:val="center"/>
        <w:rPr>
          <w:b/>
          <w:sz w:val="10"/>
          <w:szCs w:val="10"/>
          <w:u w:val="single"/>
        </w:rPr>
      </w:pPr>
    </w:p>
    <w:p w:rsidR="008F3A04" w:rsidRDefault="009C3333" w:rsidP="008F3A04">
      <w:pPr>
        <w:pStyle w:val="ListParagraph"/>
        <w:numPr>
          <w:ilvl w:val="0"/>
          <w:numId w:val="2"/>
        </w:numPr>
        <w:tabs>
          <w:tab w:val="left" w:pos="1440"/>
        </w:tabs>
        <w:autoSpaceDE w:val="0"/>
        <w:autoSpaceDN w:val="0"/>
        <w:adjustRightInd w:val="0"/>
        <w:spacing w:after="0" w:line="240" w:lineRule="auto"/>
        <w:ind w:left="1890"/>
      </w:pPr>
      <w:r w:rsidRPr="008F3A04">
        <w:rPr>
          <w:b/>
        </w:rPr>
        <w:t>$30</w:t>
      </w:r>
      <w:r w:rsidR="008F3A04" w:rsidRPr="008F3A04">
        <w:rPr>
          <w:b/>
        </w:rPr>
        <w:t>:</w:t>
      </w:r>
      <w:r w:rsidR="00826624" w:rsidRPr="00D35562">
        <w:t xml:space="preserve"> Early bird price</w:t>
      </w:r>
      <w:r w:rsidR="00D35562" w:rsidRPr="00D35562">
        <w:t xml:space="preserve"> through June 30</w:t>
      </w:r>
      <w:r>
        <w:t xml:space="preserve">. </w:t>
      </w:r>
      <w:r w:rsidR="00E53ECC">
        <w:t xml:space="preserve">(Regular price $35; refundable </w:t>
      </w:r>
    </w:p>
    <w:p w:rsidR="008F3A04" w:rsidRDefault="00E53ECC" w:rsidP="008F3A04">
      <w:pPr>
        <w:pStyle w:val="ListParagraph"/>
        <w:tabs>
          <w:tab w:val="left" w:pos="1440"/>
        </w:tabs>
        <w:autoSpaceDE w:val="0"/>
        <w:autoSpaceDN w:val="0"/>
        <w:adjustRightInd w:val="0"/>
        <w:spacing w:after="0" w:line="240" w:lineRule="auto"/>
        <w:ind w:left="1890"/>
      </w:pPr>
      <w:proofErr w:type="gramStart"/>
      <w:r>
        <w:t>through</w:t>
      </w:r>
      <w:proofErr w:type="gramEnd"/>
      <w:r>
        <w:t xml:space="preserve"> Nov. </w:t>
      </w:r>
      <w:r w:rsidR="006874D6">
        <w:t>1</w:t>
      </w:r>
      <w:r w:rsidR="00686607">
        <w:t>).</w:t>
      </w:r>
    </w:p>
    <w:p w:rsidR="006874D6" w:rsidRDefault="006874D6" w:rsidP="006874D6">
      <w:pPr>
        <w:pStyle w:val="ListParagraph"/>
        <w:numPr>
          <w:ilvl w:val="0"/>
          <w:numId w:val="2"/>
        </w:numPr>
        <w:tabs>
          <w:tab w:val="left" w:pos="1440"/>
        </w:tabs>
        <w:autoSpaceDE w:val="0"/>
        <w:autoSpaceDN w:val="0"/>
        <w:adjustRightInd w:val="0"/>
        <w:spacing w:after="0" w:line="240" w:lineRule="auto"/>
        <w:ind w:left="1890"/>
      </w:pPr>
      <w:r>
        <w:rPr>
          <w:b/>
        </w:rPr>
        <w:t>$48</w:t>
      </w:r>
      <w:r w:rsidRPr="008F3A04">
        <w:rPr>
          <w:b/>
        </w:rPr>
        <w:t>:</w:t>
      </w:r>
      <w:r w:rsidRPr="00D35562">
        <w:t xml:space="preserve"> Early bird price</w:t>
      </w:r>
      <w:r>
        <w:t xml:space="preserve"> + discounted book: </w:t>
      </w:r>
      <w:r w:rsidRPr="00686607">
        <w:rPr>
          <w:i/>
          <w:iCs/>
          <w:color w:val="000000"/>
        </w:rPr>
        <w:t>Terminal Town: An Illustrated Guide to Chicago's Airports, Bus Depots, Train Stations, and Steamship Landings, 1939 – Present</w:t>
      </w:r>
      <w:r w:rsidRPr="00686607">
        <w:rPr>
          <w:iCs/>
          <w:color w:val="000000"/>
        </w:rPr>
        <w:t>, by Joseph P. Schwieterman (Lake Forest Press, forthcoming, 300 pages).</w:t>
      </w:r>
    </w:p>
    <w:p w:rsidR="008F3A04" w:rsidRDefault="00172C6C" w:rsidP="008F3A04">
      <w:pPr>
        <w:pStyle w:val="ListParagraph"/>
        <w:numPr>
          <w:ilvl w:val="0"/>
          <w:numId w:val="2"/>
        </w:numPr>
        <w:tabs>
          <w:tab w:val="left" w:pos="1440"/>
        </w:tabs>
        <w:autoSpaceDE w:val="0"/>
        <w:autoSpaceDN w:val="0"/>
        <w:adjustRightInd w:val="0"/>
        <w:spacing w:after="0" w:line="240" w:lineRule="auto"/>
        <w:ind w:left="1890"/>
      </w:pPr>
      <w:r w:rsidRPr="008F3A04">
        <w:rPr>
          <w:b/>
        </w:rPr>
        <w:t>$240</w:t>
      </w:r>
      <w:r w:rsidR="008F3A04" w:rsidRPr="008F3A04">
        <w:rPr>
          <w:b/>
        </w:rPr>
        <w:t>:</w:t>
      </w:r>
      <w:r w:rsidR="008F3A04">
        <w:t xml:space="preserve">  </w:t>
      </w:r>
      <w:r w:rsidR="00826624" w:rsidRPr="00D35562">
        <w:t>Table of eight</w:t>
      </w:r>
      <w:r w:rsidR="00D35562" w:rsidRPr="00D35562">
        <w:t>, early bird price</w:t>
      </w:r>
      <w:r w:rsidR="00331DC1">
        <w:t>.</w:t>
      </w:r>
    </w:p>
    <w:p w:rsidR="008F3A04" w:rsidRDefault="00D35562" w:rsidP="008F3A04">
      <w:pPr>
        <w:pStyle w:val="ListParagraph"/>
        <w:numPr>
          <w:ilvl w:val="0"/>
          <w:numId w:val="2"/>
        </w:numPr>
        <w:tabs>
          <w:tab w:val="left" w:pos="1440"/>
        </w:tabs>
        <w:autoSpaceDE w:val="0"/>
        <w:autoSpaceDN w:val="0"/>
        <w:adjustRightInd w:val="0"/>
        <w:spacing w:after="0" w:line="240" w:lineRule="auto"/>
        <w:ind w:left="1890"/>
      </w:pPr>
      <w:r w:rsidRPr="008F3A04">
        <w:rPr>
          <w:b/>
        </w:rPr>
        <w:t>$400</w:t>
      </w:r>
      <w:r w:rsidR="008F3A04">
        <w:rPr>
          <w:b/>
        </w:rPr>
        <w:t>:</w:t>
      </w:r>
      <w:r w:rsidR="008F3A04">
        <w:t xml:space="preserve">  </w:t>
      </w:r>
      <w:r w:rsidR="00826624" w:rsidRPr="00D35562">
        <w:t>Sponsor</w:t>
      </w:r>
      <w:r w:rsidRPr="00D35562">
        <w:t>ship table</w:t>
      </w:r>
      <w:r w:rsidR="00686607">
        <w:t xml:space="preserve"> of eight: </w:t>
      </w:r>
      <w:r w:rsidR="00686607" w:rsidRPr="00D35562">
        <w:t xml:space="preserve">includes recognition at the event and in </w:t>
      </w:r>
      <w:r w:rsidR="00686607">
        <w:t xml:space="preserve">the program. </w:t>
      </w:r>
      <w:r w:rsidR="00686607" w:rsidRPr="00D35562">
        <w:t>Sponsorship provide</w:t>
      </w:r>
      <w:r w:rsidR="00686607">
        <w:t>s</w:t>
      </w:r>
      <w:r w:rsidR="00686607" w:rsidRPr="00D35562">
        <w:t xml:space="preserve"> support for our awards programs and will </w:t>
      </w:r>
      <w:r w:rsidR="00686607">
        <w:t xml:space="preserve">allow </w:t>
      </w:r>
      <w:r w:rsidR="00812FFD">
        <w:t>a</w:t>
      </w:r>
      <w:r w:rsidR="00686607">
        <w:t xml:space="preserve"> </w:t>
      </w:r>
      <w:r w:rsidR="00686607" w:rsidRPr="00D35562">
        <w:t xml:space="preserve">DePaul graduate </w:t>
      </w:r>
      <w:r w:rsidR="00686607">
        <w:t>student</w:t>
      </w:r>
      <w:r w:rsidR="00686607" w:rsidRPr="00D35562">
        <w:t xml:space="preserve"> to attend the event at no cost</w:t>
      </w:r>
      <w:r w:rsidR="00686607">
        <w:t>.</w:t>
      </w:r>
    </w:p>
    <w:p w:rsidR="00826624" w:rsidRPr="00686607" w:rsidRDefault="00826624" w:rsidP="006874D6">
      <w:pPr>
        <w:pStyle w:val="ListParagraph"/>
        <w:tabs>
          <w:tab w:val="left" w:pos="1440"/>
        </w:tabs>
        <w:autoSpaceDE w:val="0"/>
        <w:autoSpaceDN w:val="0"/>
        <w:adjustRightInd w:val="0"/>
        <w:spacing w:after="0" w:line="240" w:lineRule="auto"/>
        <w:ind w:left="1890"/>
        <w:rPr>
          <w:sz w:val="24"/>
          <w:szCs w:val="24"/>
        </w:rPr>
      </w:pPr>
      <w:r w:rsidRPr="00686607">
        <w:rPr>
          <w:sz w:val="24"/>
          <w:szCs w:val="24"/>
        </w:rPr>
        <w:br/>
      </w:r>
      <w:r w:rsidR="00587B07" w:rsidRPr="00686607">
        <w:rPr>
          <w:sz w:val="24"/>
          <w:szCs w:val="24"/>
        </w:rPr>
        <w:t xml:space="preserve"> </w:t>
      </w:r>
      <w:r w:rsidRPr="00686607">
        <w:rPr>
          <w:sz w:val="24"/>
          <w:szCs w:val="24"/>
        </w:rPr>
        <w:br/>
      </w:r>
      <w:r w:rsidRPr="00686607">
        <w:rPr>
          <w:sz w:val="24"/>
          <w:szCs w:val="24"/>
        </w:rPr>
        <w:br/>
      </w:r>
      <w:r w:rsidRPr="00686607">
        <w:rPr>
          <w:sz w:val="24"/>
          <w:szCs w:val="24"/>
        </w:rPr>
        <w:br/>
      </w:r>
    </w:p>
    <w:sectPr w:rsidR="00826624" w:rsidRPr="00686607" w:rsidSect="00F0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BoldSemi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Semi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4F3"/>
    <w:multiLevelType w:val="hybridMultilevel"/>
    <w:tmpl w:val="B3A6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B002B"/>
    <w:multiLevelType w:val="hybridMultilevel"/>
    <w:tmpl w:val="544AF1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AA"/>
    <w:rsid w:val="00007130"/>
    <w:rsid w:val="00013468"/>
    <w:rsid w:val="000D499B"/>
    <w:rsid w:val="00172C6C"/>
    <w:rsid w:val="001B0848"/>
    <w:rsid w:val="00331DC1"/>
    <w:rsid w:val="00491076"/>
    <w:rsid w:val="004C4DB2"/>
    <w:rsid w:val="004D2FE0"/>
    <w:rsid w:val="00581681"/>
    <w:rsid w:val="00587B07"/>
    <w:rsid w:val="005A63CA"/>
    <w:rsid w:val="00686607"/>
    <w:rsid w:val="006874D6"/>
    <w:rsid w:val="00812FFD"/>
    <w:rsid w:val="00826624"/>
    <w:rsid w:val="008F3A04"/>
    <w:rsid w:val="00934B89"/>
    <w:rsid w:val="009B4BE6"/>
    <w:rsid w:val="009C3333"/>
    <w:rsid w:val="009D427F"/>
    <w:rsid w:val="00A81034"/>
    <w:rsid w:val="00AC5CAA"/>
    <w:rsid w:val="00C413AD"/>
    <w:rsid w:val="00CC1C9E"/>
    <w:rsid w:val="00D35562"/>
    <w:rsid w:val="00E53ECC"/>
    <w:rsid w:val="00E66331"/>
    <w:rsid w:val="00F02D8E"/>
    <w:rsid w:val="00F071BD"/>
    <w:rsid w:val="00FD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24"/>
    <w:pPr>
      <w:ind w:left="720"/>
      <w:contextualSpacing/>
    </w:pPr>
  </w:style>
  <w:style w:type="character" w:styleId="Hyperlink">
    <w:name w:val="Hyperlink"/>
    <w:basedOn w:val="DefaultParagraphFont"/>
    <w:uiPriority w:val="99"/>
    <w:unhideWhenUsed/>
    <w:rsid w:val="001B0848"/>
    <w:rPr>
      <w:color w:val="0000FF" w:themeColor="hyperlink"/>
      <w:u w:val="single"/>
    </w:rPr>
  </w:style>
  <w:style w:type="paragraph" w:styleId="BalloonText">
    <w:name w:val="Balloon Text"/>
    <w:basedOn w:val="Normal"/>
    <w:link w:val="BalloonTextChar"/>
    <w:uiPriority w:val="99"/>
    <w:semiHidden/>
    <w:unhideWhenUsed/>
    <w:rsid w:val="00CC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9E"/>
    <w:rPr>
      <w:rFonts w:ascii="Tahoma" w:hAnsi="Tahoma" w:cs="Tahoma"/>
      <w:sz w:val="16"/>
      <w:szCs w:val="16"/>
    </w:rPr>
  </w:style>
  <w:style w:type="character" w:styleId="FollowedHyperlink">
    <w:name w:val="FollowedHyperlink"/>
    <w:basedOn w:val="DefaultParagraphFont"/>
    <w:uiPriority w:val="99"/>
    <w:semiHidden/>
    <w:unhideWhenUsed/>
    <w:rsid w:val="00CC1C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24"/>
    <w:pPr>
      <w:ind w:left="720"/>
      <w:contextualSpacing/>
    </w:pPr>
  </w:style>
  <w:style w:type="character" w:styleId="Hyperlink">
    <w:name w:val="Hyperlink"/>
    <w:basedOn w:val="DefaultParagraphFont"/>
    <w:uiPriority w:val="99"/>
    <w:unhideWhenUsed/>
    <w:rsid w:val="001B0848"/>
    <w:rPr>
      <w:color w:val="0000FF" w:themeColor="hyperlink"/>
      <w:u w:val="single"/>
    </w:rPr>
  </w:style>
  <w:style w:type="paragraph" w:styleId="BalloonText">
    <w:name w:val="Balloon Text"/>
    <w:basedOn w:val="Normal"/>
    <w:link w:val="BalloonTextChar"/>
    <w:uiPriority w:val="99"/>
    <w:semiHidden/>
    <w:unhideWhenUsed/>
    <w:rsid w:val="00CC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9E"/>
    <w:rPr>
      <w:rFonts w:ascii="Tahoma" w:hAnsi="Tahoma" w:cs="Tahoma"/>
      <w:sz w:val="16"/>
      <w:szCs w:val="16"/>
    </w:rPr>
  </w:style>
  <w:style w:type="character" w:styleId="FollowedHyperlink">
    <w:name w:val="FollowedHyperlink"/>
    <w:basedOn w:val="DefaultParagraphFont"/>
    <w:uiPriority w:val="99"/>
    <w:semiHidden/>
    <w:unhideWhenUsed/>
    <w:rsid w:val="00CC1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123signup.com/event?id=dkgy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A50397A2F53479D9A764AA02856D5" ma:contentTypeVersion="2" ma:contentTypeDescription="Create a new document." ma:contentTypeScope="" ma:versionID="12b3879a16ee639768265bd5be274255">
  <xsd:schema xmlns:xsd="http://www.w3.org/2001/XMLSchema" xmlns:xs="http://www.w3.org/2001/XMLSchema" xmlns:p="http://schemas.microsoft.com/office/2006/metadata/properties" xmlns:ns1="http://schemas.microsoft.com/sharepoint/v3" targetNamespace="http://schemas.microsoft.com/office/2006/metadata/properties" ma:root="true" ma:fieldsID="f1bab86ff18e6a52a32e904ee7073e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B29C43-E562-456B-BE03-262C835CF819}"/>
</file>

<file path=customXml/itemProps2.xml><?xml version="1.0" encoding="utf-8"?>
<ds:datastoreItem xmlns:ds="http://schemas.openxmlformats.org/officeDocument/2006/customXml" ds:itemID="{83FF888D-641F-497D-AA70-2F157CF7A87C}"/>
</file>

<file path=customXml/itemProps3.xml><?xml version="1.0" encoding="utf-8"?>
<ds:datastoreItem xmlns:ds="http://schemas.openxmlformats.org/officeDocument/2006/customXml" ds:itemID="{F3E0FE9C-2D92-49DC-A93B-2D468EA7B976}"/>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Town Banquet Info</dc:title>
  <dc:creator>DePaul University</dc:creator>
  <cp:lastModifiedBy>DePaul University</cp:lastModifiedBy>
  <cp:revision>2</cp:revision>
  <dcterms:created xsi:type="dcterms:W3CDTF">2014-05-13T18:27:00Z</dcterms:created>
  <dcterms:modified xsi:type="dcterms:W3CDTF">2014-05-13T18:27:00Z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0x010100DD0A50397A2F53479D9A764AA02856D5</vt:lpwstr>
  </property>
</Properties>
</file>